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 w14:paraId="177C778B" w14:textId="391EC40E" w:rsidR="006179B8" w:rsidRPr="006179B8" w:rsidRDefault="006179B8" w:rsidP="002C66EC">
      <w:pPr>
        <w:jc w:val="center"/>
        <w:rPr>
          <w:rFonts w:cs="Arial"/>
          <w:b/>
          <w:bCs/>
          <w:sz w:val="28"/>
          <w:szCs w:val="28"/>
        </w:rPr>
      </w:pPr>
      <w:r w:rsidRPr="006179B8">
        <w:rPr>
          <w:rFonts w:cs="Arial"/>
          <w:b/>
          <w:bCs/>
          <w:sz w:val="28"/>
          <w:szCs w:val="28"/>
        </w:rPr>
        <w:t xml:space="preserve">V </w:t>
      </w:r>
      <w:r w:rsidR="00EF34F7">
        <w:rPr>
          <w:rFonts w:cs="Arial"/>
          <w:b/>
          <w:bCs/>
          <w:sz w:val="28"/>
          <w:szCs w:val="28"/>
        </w:rPr>
        <w:t>5</w:t>
      </w:r>
      <w:r w:rsidRPr="006179B8">
        <w:rPr>
          <w:rFonts w:cs="Arial"/>
          <w:b/>
          <w:bCs/>
          <w:sz w:val="28"/>
          <w:szCs w:val="28"/>
        </w:rPr>
        <w:t>.</w:t>
      </w:r>
      <w:r w:rsidR="00EF34F7">
        <w:rPr>
          <w:rFonts w:cs="Arial"/>
          <w:b/>
          <w:bCs/>
          <w:sz w:val="28"/>
          <w:szCs w:val="28"/>
        </w:rPr>
        <w:t>1</w:t>
      </w:r>
      <w:r w:rsidR="009824F0">
        <w:rPr>
          <w:rFonts w:cs="Arial"/>
          <w:b/>
          <w:bCs/>
          <w:sz w:val="28"/>
          <w:szCs w:val="28"/>
        </w:rPr>
        <w:t xml:space="preserve"> </w:t>
      </w:r>
      <w:r w:rsidR="00EF34F7">
        <w:rPr>
          <w:rFonts w:cs="Arial"/>
          <w:b/>
          <w:bCs/>
          <w:sz w:val="28"/>
          <w:szCs w:val="28"/>
        </w:rPr>
        <w:t>Entzünden von Feuerzeuggas durch eine Flamme</w:t>
      </w:r>
    </w:p>
    <w:p w14:paraId="5BAE5F69" w14:textId="77777777" w:rsidR="00B05861" w:rsidRPr="0048281D" w:rsidRDefault="00B05861" w:rsidP="0048281D">
      <w:pPr>
        <w:spacing w:after="0"/>
        <w:rPr>
          <w:b/>
          <w:bCs/>
        </w:rPr>
      </w:pPr>
      <w:r w:rsidRPr="0048281D">
        <w:rPr>
          <w:b/>
          <w:bCs/>
        </w:rPr>
        <w:t>Geräte:</w:t>
      </w:r>
    </w:p>
    <w:p w14:paraId="45C63396" w14:textId="77777777" w:rsidR="00EF34F7" w:rsidRPr="00EF34F7" w:rsidRDefault="00EF34F7" w:rsidP="0048281D">
      <w:pPr>
        <w:pStyle w:val="Listenabsatz"/>
        <w:numPr>
          <w:ilvl w:val="0"/>
          <w:numId w:val="6"/>
        </w:numPr>
        <w:spacing w:after="0"/>
      </w:pPr>
      <w:r w:rsidRPr="00EF34F7">
        <w:t>20-mL-Einwegspritze</w:t>
      </w:r>
    </w:p>
    <w:p w14:paraId="5FB5D4D0" w14:textId="77777777" w:rsidR="00EF34F7" w:rsidRPr="00EF34F7" w:rsidRDefault="00EF34F7" w:rsidP="0048281D">
      <w:pPr>
        <w:pStyle w:val="Listenabsatz"/>
        <w:numPr>
          <w:ilvl w:val="0"/>
          <w:numId w:val="6"/>
        </w:numPr>
        <w:spacing w:after="0"/>
      </w:pPr>
      <w:r w:rsidRPr="00EF34F7">
        <w:t>passende Kanüle</w:t>
      </w:r>
    </w:p>
    <w:p w14:paraId="5DB208CD" w14:textId="77777777" w:rsidR="00EF34F7" w:rsidRPr="00EF34F7" w:rsidRDefault="00EF34F7" w:rsidP="0048281D">
      <w:pPr>
        <w:pStyle w:val="Listenabsatz"/>
        <w:numPr>
          <w:ilvl w:val="0"/>
          <w:numId w:val="6"/>
        </w:numPr>
        <w:spacing w:after="0"/>
      </w:pPr>
      <w:r w:rsidRPr="00EF34F7">
        <w:t>Kerze</w:t>
      </w:r>
    </w:p>
    <w:p w14:paraId="12088721" w14:textId="77777777" w:rsidR="00EF34F7" w:rsidRPr="00EF34F7" w:rsidRDefault="00EF34F7" w:rsidP="0048281D">
      <w:pPr>
        <w:pStyle w:val="Listenabsatz"/>
        <w:numPr>
          <w:ilvl w:val="0"/>
          <w:numId w:val="6"/>
        </w:numPr>
        <w:spacing w:after="0"/>
      </w:pPr>
      <w:r w:rsidRPr="00EF34F7">
        <w:t>Feuerzeug</w:t>
      </w:r>
    </w:p>
    <w:p w14:paraId="0DF33AE6" w14:textId="77777777" w:rsidR="009824F0" w:rsidRDefault="009824F0" w:rsidP="0048281D">
      <w:pPr>
        <w:spacing w:after="0"/>
      </w:pPr>
    </w:p>
    <w:p w14:paraId="29E117BB" w14:textId="77777777" w:rsidR="00EF34F7" w:rsidRPr="0048281D" w:rsidRDefault="00EF34F7" w:rsidP="0048281D">
      <w:pPr>
        <w:spacing w:after="0"/>
        <w:rPr>
          <w:b/>
          <w:bCs/>
        </w:rPr>
      </w:pPr>
      <w:r w:rsidRPr="0048281D">
        <w:rPr>
          <w:b/>
          <w:bCs/>
        </w:rPr>
        <w:t>Chemikalien:</w:t>
      </w:r>
    </w:p>
    <w:p w14:paraId="3B582BCA" w14:textId="77777777" w:rsidR="00EF34F7" w:rsidRPr="00EF34F7" w:rsidRDefault="00EF34F7" w:rsidP="0048281D">
      <w:pPr>
        <w:pStyle w:val="Listenabsatz"/>
        <w:numPr>
          <w:ilvl w:val="0"/>
          <w:numId w:val="7"/>
        </w:numPr>
        <w:spacing w:after="0"/>
      </w:pPr>
      <w:r w:rsidRPr="00EF34F7">
        <w:t xml:space="preserve">Feuerzeuggas </w:t>
      </w:r>
    </w:p>
    <w:p w14:paraId="0C1647FE" w14:textId="77777777" w:rsidR="00EF34F7" w:rsidRPr="009824F0" w:rsidRDefault="00EF34F7" w:rsidP="0048281D"/>
    <w:p w14:paraId="47273623" w14:textId="77777777" w:rsidR="009824F0" w:rsidRPr="0048281D" w:rsidRDefault="009824F0" w:rsidP="0048281D">
      <w:pPr>
        <w:rPr>
          <w:b/>
          <w:bCs/>
        </w:rPr>
      </w:pPr>
      <w:r w:rsidRPr="0048281D">
        <w:rPr>
          <w:b/>
          <w:bCs/>
        </w:rPr>
        <w:t>Durchführung:</w:t>
      </w:r>
    </w:p>
    <w:p w14:paraId="4D058D44" w14:textId="77777777" w:rsidR="0048281D" w:rsidRPr="0048281D" w:rsidRDefault="00EF34F7" w:rsidP="0048281D">
      <w:pPr>
        <w:pStyle w:val="Listenabsatz"/>
        <w:numPr>
          <w:ilvl w:val="0"/>
          <w:numId w:val="7"/>
        </w:numPr>
      </w:pPr>
      <w:r w:rsidRPr="0048281D">
        <w:t>Befülle die Spritze mit 20 </w:t>
      </w:r>
      <w:proofErr w:type="spellStart"/>
      <w:r w:rsidRPr="0048281D">
        <w:t>mL</w:t>
      </w:r>
      <w:proofErr w:type="spellEnd"/>
      <w:r w:rsidRPr="0048281D">
        <w:t xml:space="preserve"> Feuer</w:t>
      </w:r>
      <w:r w:rsidRPr="0048281D">
        <w:softHyphen/>
        <w:t xml:space="preserve">zeuggas und setze die Kanüle auf. </w:t>
      </w:r>
    </w:p>
    <w:p w14:paraId="5F684EF3" w14:textId="45223985" w:rsidR="00EF34F7" w:rsidRPr="0048281D" w:rsidRDefault="00EF34F7" w:rsidP="0048281D">
      <w:pPr>
        <w:pStyle w:val="Listenabsatz"/>
        <w:numPr>
          <w:ilvl w:val="0"/>
          <w:numId w:val="7"/>
        </w:numPr>
      </w:pPr>
      <w:r w:rsidRPr="0048281D">
        <w:t>Entzünde die Kerze und düse das Gas aus einer Entfernung von etwa 5 cm auf die Ker</w:t>
      </w:r>
      <w:r w:rsidRPr="0048281D">
        <w:softHyphen/>
        <w:t>zen</w:t>
      </w:r>
      <w:r w:rsidRPr="0048281D">
        <w:softHyphen/>
        <w:t>flamme.</w:t>
      </w:r>
    </w:p>
    <w:p w14:paraId="3FA99FF6" w14:textId="77777777" w:rsidR="00EF34F7" w:rsidRPr="0048281D" w:rsidRDefault="00EF34F7" w:rsidP="0048281D">
      <w:pPr>
        <w:pStyle w:val="Listenabsatz"/>
        <w:numPr>
          <w:ilvl w:val="0"/>
          <w:numId w:val="7"/>
        </w:numPr>
      </w:pPr>
      <w:r w:rsidRPr="0048281D">
        <w:t xml:space="preserve">Lösche die Flamme an der Kanüle und probiere auch größere Entfernungen zwischen </w:t>
      </w:r>
      <w:proofErr w:type="spellStart"/>
      <w:r w:rsidRPr="0048281D">
        <w:t>Kanü</w:t>
      </w:r>
      <w:r w:rsidRPr="0048281D">
        <w:softHyphen/>
        <w:t>len</w:t>
      </w:r>
      <w:r w:rsidRPr="0048281D">
        <w:softHyphen/>
        <w:t>spitze</w:t>
      </w:r>
      <w:proofErr w:type="spellEnd"/>
      <w:r w:rsidRPr="0048281D">
        <w:t xml:space="preserve"> und Kerzenflamme aus.</w:t>
      </w:r>
    </w:p>
    <w:p w14:paraId="696A787B" w14:textId="77777777" w:rsidR="00EF34F7" w:rsidRPr="0048281D" w:rsidRDefault="00EF34F7" w:rsidP="0048281D">
      <w:pPr>
        <w:pStyle w:val="Listenabsatz"/>
        <w:numPr>
          <w:ilvl w:val="0"/>
          <w:numId w:val="7"/>
        </w:numPr>
      </w:pPr>
      <w:r w:rsidRPr="0048281D">
        <w:t>Erkläre deine Beobachtungen!</w:t>
      </w:r>
    </w:p>
    <w:p w14:paraId="752CB8DB" w14:textId="22A302D9" w:rsidR="00284F3C" w:rsidRDefault="00284F3C" w:rsidP="0048281D">
      <w:r>
        <w:br w:type="page"/>
      </w:r>
    </w:p>
    <w:p w14:paraId="446A4947" w14:textId="51F3F41A" w:rsidR="00460A6D" w:rsidRDefault="006179B8" w:rsidP="006179B8">
      <w:pPr>
        <w:jc w:val="center"/>
        <w:rPr>
          <w:rFonts w:cs="Arial"/>
          <w:b/>
          <w:bCs/>
          <w:sz w:val="28"/>
          <w:szCs w:val="28"/>
        </w:rPr>
      </w:pPr>
      <w:r>
        <w:rPr>
          <w:rFonts w:cs="Arial"/>
          <w:b/>
          <w:bCs/>
          <w:sz w:val="28"/>
          <w:szCs w:val="28"/>
        </w:rPr>
        <w:lastRenderedPageBreak/>
        <w:t xml:space="preserve">Lehrerhandreichungen zu Versuch </w:t>
      </w:r>
      <w:r w:rsidRPr="006179B8">
        <w:rPr>
          <w:rFonts w:cs="Arial"/>
          <w:b/>
          <w:bCs/>
          <w:sz w:val="28"/>
          <w:szCs w:val="28"/>
        </w:rPr>
        <w:t xml:space="preserve">V </w:t>
      </w:r>
      <w:r w:rsidR="00EF34F7">
        <w:rPr>
          <w:rFonts w:cs="Arial"/>
          <w:b/>
          <w:bCs/>
          <w:sz w:val="28"/>
          <w:szCs w:val="28"/>
        </w:rPr>
        <w:t>5</w:t>
      </w:r>
      <w:r w:rsidRPr="006179B8">
        <w:rPr>
          <w:rFonts w:cs="Arial"/>
          <w:b/>
          <w:bCs/>
          <w:sz w:val="28"/>
          <w:szCs w:val="28"/>
        </w:rPr>
        <w:t>.</w:t>
      </w:r>
      <w:r w:rsidR="00EF34F7">
        <w:rPr>
          <w:rFonts w:cs="Arial"/>
          <w:b/>
          <w:bCs/>
          <w:sz w:val="28"/>
          <w:szCs w:val="28"/>
        </w:rPr>
        <w:t>1</w:t>
      </w:r>
    </w:p>
    <w:p w14:paraId="37CFA866" w14:textId="77777777" w:rsidR="006179B8" w:rsidRPr="00CC0D83" w:rsidRDefault="006179B8" w:rsidP="00DB3429">
      <w:pPr>
        <w:pStyle w:val="Arbeitsblatt3"/>
        <w:spacing w:before="0" w:after="0" w:line="276" w:lineRule="auto"/>
      </w:pPr>
      <w:r w:rsidRPr="00CC0D83">
        <w:t>Beobachtungen:</w:t>
      </w:r>
    </w:p>
    <w:p w14:paraId="41155732" w14:textId="77777777" w:rsidR="00EF34F7" w:rsidRPr="00EF34F7" w:rsidRDefault="00EF34F7" w:rsidP="00EF34F7">
      <w:pPr>
        <w:pStyle w:val="Arbeitsblatt3"/>
        <w:spacing w:line="276" w:lineRule="auto"/>
        <w:rPr>
          <w:b w:val="0"/>
          <w:bCs/>
        </w:rPr>
      </w:pPr>
      <w:r w:rsidRPr="00EF34F7">
        <w:rPr>
          <w:b w:val="0"/>
          <w:bCs/>
        </w:rPr>
        <w:t xml:space="preserve">Das Feuerzeuggas entzündet sich an der Kerzenflamme. Die Flamme springt dabei von der Kerze zur </w:t>
      </w:r>
      <w:proofErr w:type="spellStart"/>
      <w:r w:rsidRPr="00EF34F7">
        <w:rPr>
          <w:b w:val="0"/>
          <w:bCs/>
        </w:rPr>
        <w:t>Kanülenspitze</w:t>
      </w:r>
      <w:proofErr w:type="spellEnd"/>
      <w:r w:rsidRPr="00EF34F7">
        <w:rPr>
          <w:b w:val="0"/>
          <w:bCs/>
        </w:rPr>
        <w:t>, wo das Gas mit einer gelben Flamme ruhig verbrennt. Wenn man gut zielt und der Druck auf den Stempel groß genug ist, können Entfernungen von über 10 cm überwunden werden.</w:t>
      </w:r>
    </w:p>
    <w:p w14:paraId="66895E91" w14:textId="77777777" w:rsidR="009824F0" w:rsidRPr="009824F0" w:rsidRDefault="009824F0" w:rsidP="009824F0">
      <w:pPr>
        <w:pStyle w:val="Arbeitsblatt3"/>
        <w:spacing w:line="276" w:lineRule="auto"/>
        <w:rPr>
          <w:bCs/>
        </w:rPr>
      </w:pPr>
      <w:r w:rsidRPr="009824F0">
        <w:rPr>
          <w:bCs/>
        </w:rPr>
        <w:t>Auswertung:</w:t>
      </w:r>
    </w:p>
    <w:p w14:paraId="1191DE20" w14:textId="77777777" w:rsidR="00EF34F7" w:rsidRPr="00EF34F7" w:rsidRDefault="00EF34F7" w:rsidP="00EF34F7">
      <w:pPr>
        <w:pStyle w:val="Arbeitsblatt3"/>
        <w:spacing w:line="276" w:lineRule="auto"/>
        <w:rPr>
          <w:b w:val="0"/>
          <w:bCs/>
        </w:rPr>
      </w:pPr>
      <w:r w:rsidRPr="00EF34F7">
        <w:rPr>
          <w:b w:val="0"/>
          <w:bCs/>
        </w:rPr>
        <w:t>Sprüht man Feuerzeuggas gegen eine offene Flamme, so entzündet sich das Gas und die Flamme „springt“ zur Austrittsöffnung. Dort brennt das Gas mit leuchtender Flamme, die Flamme ist also das brennende Gas. Man sagt, die Flamme „schlägt zurück“, wodurch sich eine Gefahrenquelle beim Umgang mit Feuerzeug</w:t>
      </w:r>
      <w:r w:rsidRPr="00EF34F7">
        <w:rPr>
          <w:b w:val="0"/>
          <w:bCs/>
        </w:rPr>
        <w:softHyphen/>
        <w:t>gas ergibt.</w:t>
      </w:r>
    </w:p>
    <w:p w14:paraId="5D4F0D74" w14:textId="77777777" w:rsidR="006179B8" w:rsidRPr="006179B8" w:rsidRDefault="006179B8" w:rsidP="00DB3429">
      <w:pPr>
        <w:spacing w:after="0"/>
        <w:rPr>
          <w:rFonts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0F9E" w14:textId="77777777" w:rsidR="00F821D3" w:rsidRDefault="00F821D3" w:rsidP="006179B8">
      <w:pPr>
        <w:spacing w:after="0" w:line="240" w:lineRule="auto"/>
      </w:pPr>
      <w:r>
        <w:separator/>
      </w:r>
    </w:p>
  </w:endnote>
  <w:endnote w:type="continuationSeparator" w:id="0">
    <w:p w14:paraId="757CD01B" w14:textId="77777777" w:rsidR="00F821D3" w:rsidRDefault="00F821D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90AB" w14:textId="77777777" w:rsidR="00F821D3" w:rsidRDefault="00F821D3" w:rsidP="006179B8">
      <w:pPr>
        <w:spacing w:after="0" w:line="240" w:lineRule="auto"/>
      </w:pPr>
      <w:r>
        <w:separator/>
      </w:r>
    </w:p>
  </w:footnote>
  <w:footnote w:type="continuationSeparator" w:id="0">
    <w:p w14:paraId="48A83CD5" w14:textId="77777777" w:rsidR="00F821D3" w:rsidRDefault="00F821D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2ACEA886"/>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4D0604"/>
    <w:multiLevelType w:val="hybridMultilevel"/>
    <w:tmpl w:val="0BBA3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B9A1664"/>
    <w:multiLevelType w:val="hybridMultilevel"/>
    <w:tmpl w:val="25E2A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1"/>
  </w:num>
  <w:num w:numId="5" w16cid:durableId="1857840274">
    <w:abstractNumId w:val="3"/>
  </w:num>
  <w:num w:numId="6" w16cid:durableId="1076319989">
    <w:abstractNumId w:val="2"/>
  </w:num>
  <w:num w:numId="7" w16cid:durableId="870726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874B2"/>
    <w:rsid w:val="001330B6"/>
    <w:rsid w:val="001645E3"/>
    <w:rsid w:val="002145F5"/>
    <w:rsid w:val="00272980"/>
    <w:rsid w:val="00284F3C"/>
    <w:rsid w:val="002C59B3"/>
    <w:rsid w:val="002C66EC"/>
    <w:rsid w:val="002F7443"/>
    <w:rsid w:val="00446C20"/>
    <w:rsid w:val="00460A6D"/>
    <w:rsid w:val="0048281D"/>
    <w:rsid w:val="004871F9"/>
    <w:rsid w:val="004D14B9"/>
    <w:rsid w:val="005744B6"/>
    <w:rsid w:val="005A4033"/>
    <w:rsid w:val="005A59A2"/>
    <w:rsid w:val="005E442F"/>
    <w:rsid w:val="006179B8"/>
    <w:rsid w:val="006A33A2"/>
    <w:rsid w:val="007169F9"/>
    <w:rsid w:val="00747F22"/>
    <w:rsid w:val="00781812"/>
    <w:rsid w:val="008E1235"/>
    <w:rsid w:val="009824F0"/>
    <w:rsid w:val="00996795"/>
    <w:rsid w:val="00A80274"/>
    <w:rsid w:val="00B05861"/>
    <w:rsid w:val="00B20235"/>
    <w:rsid w:val="00B24FD7"/>
    <w:rsid w:val="00BB7377"/>
    <w:rsid w:val="00BE44CE"/>
    <w:rsid w:val="00C02CDF"/>
    <w:rsid w:val="00CB63A0"/>
    <w:rsid w:val="00D602D8"/>
    <w:rsid w:val="00DA277E"/>
    <w:rsid w:val="00DB3429"/>
    <w:rsid w:val="00DE4064"/>
    <w:rsid w:val="00EF2823"/>
    <w:rsid w:val="00EF34F7"/>
    <w:rsid w:val="00F31B7D"/>
    <w:rsid w:val="00F441D9"/>
    <w:rsid w:val="00F527AC"/>
    <w:rsid w:val="00F53E7B"/>
    <w:rsid w:val="00F75A90"/>
    <w:rsid w:val="00F821D3"/>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8281D"/>
    <w:pPr>
      <w:spacing w:line="276" w:lineRule="auto"/>
      <w:jc w:val="both"/>
    </w:pPr>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998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2026-01-12T14:30:00Z</dcterms:created>
  <dcterms:modified xsi:type="dcterms:W3CDTF">2026-01-14T14:20:00Z</dcterms:modified>
</cp:coreProperties>
</file>